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EA2BEE">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EA2BEE" w:rsidTr="00925E56">
              <w:trPr>
                <w:cantSplit/>
                <w:trHeight w:hRule="exact" w:val="20"/>
              </w:trPr>
              <w:tc>
                <w:tcPr>
                  <w:tcW w:w="7200" w:type="dxa"/>
                </w:tcPr>
                <w:p w:rsidR="00A15D8E" w:rsidRDefault="00A15D8E" w:rsidP="00A15D8E">
                  <w:pPr>
                    <w:pStyle w:val="Subtitle"/>
                    <w:rPr>
                      <w:rFonts w:ascii="Arial" w:hAnsi="Arial" w:cs="Arial"/>
                      <w:b/>
                      <w:color w:val="C00000"/>
                      <w:sz w:val="72"/>
                      <w:szCs w:val="18"/>
                    </w:rPr>
                  </w:pPr>
                  <w:r>
                    <w:rPr>
                      <w:rFonts w:ascii="Arial" w:hAnsi="Arial" w:cs="Arial"/>
                      <w:b/>
                      <w:color w:val="C00000"/>
                      <w:sz w:val="72"/>
                      <w:szCs w:val="18"/>
                    </w:rPr>
                    <w:t>Alena Katikova</w:t>
                  </w:r>
                </w:p>
                <w:p w:rsidR="00EA2BEE" w:rsidRDefault="00EA2BEE" w:rsidP="00925E56">
                  <w:pPr>
                    <w:jc w:val="center"/>
                  </w:pPr>
                </w:p>
              </w:tc>
            </w:tr>
            <w:tr w:rsidR="00A15D8E" w:rsidTr="00520267">
              <w:trPr>
                <w:cantSplit/>
                <w:trHeight w:hRule="exact" w:val="1134"/>
              </w:trPr>
              <w:tc>
                <w:tcPr>
                  <w:tcW w:w="7200" w:type="dxa"/>
                </w:tcPr>
                <w:p w:rsidR="00520267" w:rsidRDefault="004A2FF2" w:rsidP="000E7FDA">
                  <w:pPr>
                    <w:pStyle w:val="Subtitle"/>
                    <w:spacing w:before="240"/>
                    <w:rPr>
                      <w:rFonts w:ascii="Arial" w:hAnsi="Arial" w:cs="Arial"/>
                      <w:b/>
                      <w:color w:val="C00000"/>
                      <w:sz w:val="72"/>
                      <w:szCs w:val="18"/>
                    </w:rPr>
                  </w:pPr>
                  <w:r>
                    <w:rPr>
                      <w:rFonts w:ascii="Arial" w:hAnsi="Arial" w:cs="Arial"/>
                      <w:b/>
                      <w:color w:val="C00000"/>
                      <w:sz w:val="72"/>
                      <w:szCs w:val="18"/>
                    </w:rPr>
                    <w:t>Rebecca Wild</w:t>
                  </w:r>
                </w:p>
                <w:p w:rsidR="00A15D8E" w:rsidRDefault="00A15D8E" w:rsidP="00925E56">
                  <w:pPr>
                    <w:jc w:val="center"/>
                  </w:pPr>
                </w:p>
              </w:tc>
            </w:tr>
            <w:tr w:rsidR="00EA2BEE" w:rsidTr="000E7FDA">
              <w:trPr>
                <w:trHeight w:hRule="exact" w:val="12076"/>
              </w:trPr>
              <w:tc>
                <w:tcPr>
                  <w:tcW w:w="7200" w:type="dxa"/>
                </w:tcPr>
                <w:p w:rsidR="00A15D8E" w:rsidRPr="00A15D8E" w:rsidRDefault="00A15D8E" w:rsidP="00925E56">
                  <w:pPr>
                    <w:pStyle w:val="Subtitle"/>
                    <w:rPr>
                      <w:rFonts w:ascii="Arial" w:hAnsi="Arial" w:cs="Arial"/>
                      <w:b/>
                      <w:color w:val="C00000"/>
                      <w:sz w:val="28"/>
                      <w:szCs w:val="28"/>
                    </w:rPr>
                  </w:pPr>
                </w:p>
                <w:p w:rsidR="004A2FF2" w:rsidRDefault="004A2FF2" w:rsidP="004A2FF2">
                  <w:pPr>
                    <w:jc w:val="both"/>
                    <w:rPr>
                      <w:sz w:val="28"/>
                      <w:szCs w:val="28"/>
                    </w:rPr>
                  </w:pPr>
                  <w:r w:rsidRPr="004A2FF2">
                    <w:rPr>
                      <w:sz w:val="28"/>
                      <w:szCs w:val="28"/>
                    </w:rPr>
                    <w:t xml:space="preserve">These images form part of a recent series of spatial light works based on the artist’s research into </w:t>
                  </w:r>
                  <w:proofErr w:type="spellStart"/>
                  <w:r w:rsidRPr="004A2FF2">
                    <w:rPr>
                      <w:sz w:val="28"/>
                      <w:szCs w:val="28"/>
                    </w:rPr>
                    <w:t>colour</w:t>
                  </w:r>
                  <w:proofErr w:type="spellEnd"/>
                  <w:r w:rsidRPr="004A2FF2">
                    <w:rPr>
                      <w:sz w:val="28"/>
                      <w:szCs w:val="28"/>
                    </w:rPr>
                    <w:t xml:space="preserve"> theory and light fields. </w:t>
                  </w:r>
                </w:p>
                <w:p w:rsidR="004A2FF2" w:rsidRDefault="00403740" w:rsidP="004A2FF2">
                  <w:pPr>
                    <w:jc w:val="both"/>
                    <w:rPr>
                      <w:sz w:val="28"/>
                      <w:szCs w:val="28"/>
                    </w:rPr>
                  </w:pPr>
                  <w:r>
                    <w:rPr>
                      <w:sz w:val="28"/>
                      <w:szCs w:val="28"/>
                    </w:rPr>
                    <w:t>Rebecca’s</w:t>
                  </w:r>
                  <w:r w:rsidR="004A2FF2" w:rsidRPr="004A2FF2">
                    <w:rPr>
                      <w:sz w:val="28"/>
                      <w:szCs w:val="28"/>
                    </w:rPr>
                    <w:t xml:space="preserve"> current focus is on the fluid motion of light, investigating the relationship between </w:t>
                  </w:r>
                  <w:proofErr w:type="spellStart"/>
                  <w:proofErr w:type="gramStart"/>
                  <w:r w:rsidR="004A2FF2" w:rsidRPr="004A2FF2">
                    <w:rPr>
                      <w:sz w:val="28"/>
                      <w:szCs w:val="28"/>
                    </w:rPr>
                    <w:t>colour</w:t>
                  </w:r>
                  <w:proofErr w:type="spellEnd"/>
                  <w:proofErr w:type="gramEnd"/>
                  <w:r w:rsidR="004A2FF2" w:rsidRPr="004A2FF2">
                    <w:rPr>
                      <w:sz w:val="28"/>
                      <w:szCs w:val="28"/>
                    </w:rPr>
                    <w:t xml:space="preserve">, light and natural forms. Within </w:t>
                  </w:r>
                  <w:r>
                    <w:rPr>
                      <w:sz w:val="28"/>
                      <w:szCs w:val="28"/>
                    </w:rPr>
                    <w:t>her</w:t>
                  </w:r>
                  <w:r w:rsidR="004A2FF2" w:rsidRPr="004A2FF2">
                    <w:rPr>
                      <w:sz w:val="28"/>
                      <w:szCs w:val="28"/>
                    </w:rPr>
                    <w:t xml:space="preserve"> previous work, light has always played a key factor in the creation of the work and our understanding of </w:t>
                  </w:r>
                  <w:proofErr w:type="spellStart"/>
                  <w:r w:rsidR="004A2FF2" w:rsidRPr="004A2FF2">
                    <w:rPr>
                      <w:sz w:val="28"/>
                      <w:szCs w:val="28"/>
                    </w:rPr>
                    <w:t>colour</w:t>
                  </w:r>
                  <w:proofErr w:type="spellEnd"/>
                  <w:r w:rsidR="004A2FF2" w:rsidRPr="004A2FF2">
                    <w:rPr>
                      <w:sz w:val="28"/>
                      <w:szCs w:val="28"/>
                    </w:rPr>
                    <w:t xml:space="preserve"> can only be </w:t>
                  </w:r>
                  <w:proofErr w:type="spellStart"/>
                  <w:r w:rsidR="004A2FF2" w:rsidRPr="004A2FF2">
                    <w:rPr>
                      <w:sz w:val="28"/>
                      <w:szCs w:val="28"/>
                    </w:rPr>
                    <w:t>realised</w:t>
                  </w:r>
                  <w:proofErr w:type="spellEnd"/>
                  <w:r w:rsidR="004A2FF2" w:rsidRPr="004A2FF2">
                    <w:rPr>
                      <w:sz w:val="28"/>
                      <w:szCs w:val="28"/>
                    </w:rPr>
                    <w:t xml:space="preserve"> through the presence of light.</w:t>
                  </w:r>
                </w:p>
                <w:p w:rsidR="004A2FF2" w:rsidRDefault="00403740" w:rsidP="004A2FF2">
                  <w:pPr>
                    <w:jc w:val="both"/>
                    <w:rPr>
                      <w:sz w:val="28"/>
                      <w:szCs w:val="28"/>
                    </w:rPr>
                  </w:pPr>
                  <w:r>
                    <w:rPr>
                      <w:sz w:val="28"/>
                      <w:szCs w:val="28"/>
                    </w:rPr>
                    <w:t>The artist has</w:t>
                  </w:r>
                  <w:r w:rsidR="004A2FF2" w:rsidRPr="004A2FF2">
                    <w:rPr>
                      <w:sz w:val="28"/>
                      <w:szCs w:val="28"/>
                    </w:rPr>
                    <w:t xml:space="preserve"> taken the element of light as a material and </w:t>
                  </w:r>
                  <w:bookmarkStart w:id="0" w:name="_GoBack"/>
                  <w:bookmarkEnd w:id="0"/>
                  <w:r w:rsidR="004A2FF2" w:rsidRPr="004A2FF2">
                    <w:rPr>
                      <w:sz w:val="28"/>
                      <w:szCs w:val="28"/>
                    </w:rPr>
                    <w:t xml:space="preserve">playfully refracted light through reflective and translucent materials, directing and manipulating the flow of artificial light. These ephemeral interventions generate vivid images filled with colliding energies and turbulent forms. Each image is created through kinetic sculpture, vibrating and rotating string through white light until the dancing string becomes invisible and the reflected light becomes the only visible object. This transformation leaves behind only a spectrum of </w:t>
                  </w:r>
                  <w:proofErr w:type="spellStart"/>
                  <w:r w:rsidR="004A2FF2" w:rsidRPr="004A2FF2">
                    <w:rPr>
                      <w:sz w:val="28"/>
                      <w:szCs w:val="28"/>
                    </w:rPr>
                    <w:t>colour</w:t>
                  </w:r>
                  <w:proofErr w:type="spellEnd"/>
                  <w:r w:rsidR="004A2FF2" w:rsidRPr="004A2FF2">
                    <w:rPr>
                      <w:sz w:val="28"/>
                      <w:szCs w:val="28"/>
                    </w:rPr>
                    <w:t xml:space="preserve">, organically moving in mid-space.  </w:t>
                  </w:r>
                </w:p>
                <w:p w:rsidR="00EA2BEE" w:rsidRDefault="004A2FF2" w:rsidP="004A2FF2">
                  <w:pPr>
                    <w:jc w:val="both"/>
                    <w:rPr>
                      <w:sz w:val="28"/>
                      <w:szCs w:val="28"/>
                    </w:rPr>
                  </w:pPr>
                  <w:r w:rsidRPr="004A2FF2">
                    <w:rPr>
                      <w:sz w:val="28"/>
                      <w:szCs w:val="28"/>
                    </w:rPr>
                    <w:t>The images within this series are only a trace of their short lived existence, exemplifying the role of art in creating the illusion of permanence in a transitory world.</w:t>
                  </w:r>
                </w:p>
                <w:p w:rsidR="004A2FF2" w:rsidRDefault="004A2FF2" w:rsidP="004A2FF2">
                  <w:pPr>
                    <w:jc w:val="both"/>
                  </w:pPr>
                  <w:r>
                    <w:rPr>
                      <w:sz w:val="28"/>
                      <w:szCs w:val="28"/>
                    </w:rPr>
                    <w:t xml:space="preserve">The work is accompanied by a short 5 minute film that shows the kinetic sculpture in action as it reflects various </w:t>
                  </w:r>
                  <w:proofErr w:type="spellStart"/>
                  <w:r>
                    <w:rPr>
                      <w:sz w:val="28"/>
                      <w:szCs w:val="28"/>
                    </w:rPr>
                    <w:t>coloured</w:t>
                  </w:r>
                  <w:proofErr w:type="spellEnd"/>
                  <w:r>
                    <w:rPr>
                      <w:sz w:val="28"/>
                      <w:szCs w:val="28"/>
                    </w:rPr>
                    <w:t xml:space="preserve"> light sources. </w:t>
                  </w:r>
                </w:p>
              </w:tc>
            </w:tr>
            <w:tr w:rsidR="00EA2BEE">
              <w:trPr>
                <w:trHeight w:hRule="exact" w:val="1440"/>
              </w:trPr>
              <w:tc>
                <w:tcPr>
                  <w:tcW w:w="7200" w:type="dxa"/>
                  <w:vAlign w:val="bottom"/>
                </w:tcPr>
                <w:p w:rsidR="00EA2BEE" w:rsidRDefault="00EA2BEE"/>
              </w:tc>
            </w:tr>
          </w:tbl>
          <w:p w:rsidR="00EA2BEE" w:rsidRDefault="00EA2BEE"/>
        </w:tc>
        <w:tc>
          <w:tcPr>
            <w:tcW w:w="144" w:type="dxa"/>
          </w:tcPr>
          <w:p w:rsidR="00EA2BEE" w:rsidRDefault="00EA2BEE"/>
        </w:tc>
        <w:tc>
          <w:tcPr>
            <w:tcW w:w="3456" w:type="dxa"/>
          </w:tcPr>
          <w:tbl>
            <w:tblPr>
              <w:tblW w:w="5000" w:type="pct"/>
              <w:shd w:val="clear" w:color="auto" w:fill="C00000"/>
              <w:tblLayout w:type="fixed"/>
              <w:tblCellMar>
                <w:left w:w="288" w:type="dxa"/>
                <w:right w:w="288" w:type="dxa"/>
              </w:tblCellMar>
              <w:tblLook w:val="04A0" w:firstRow="1" w:lastRow="0" w:firstColumn="1" w:lastColumn="0" w:noHBand="0" w:noVBand="1"/>
              <w:tblDescription w:val="Layout for flyer sidebar"/>
            </w:tblPr>
            <w:tblGrid>
              <w:gridCol w:w="3456"/>
            </w:tblGrid>
            <w:tr w:rsidR="00EA2BEE" w:rsidTr="00405A57">
              <w:trPr>
                <w:trHeight w:hRule="exact" w:val="9014"/>
              </w:trPr>
              <w:tc>
                <w:tcPr>
                  <w:tcW w:w="3446" w:type="dxa"/>
                  <w:shd w:val="clear" w:color="auto" w:fill="C00000"/>
                  <w:vAlign w:val="center"/>
                </w:tcPr>
                <w:p w:rsidR="00405A57" w:rsidRDefault="004A2FF2" w:rsidP="00405A57">
                  <w:pPr>
                    <w:pStyle w:val="Heading2"/>
                    <w:shd w:val="clear" w:color="auto" w:fill="C00000"/>
                    <w:rPr>
                      <w:i/>
                    </w:rPr>
                  </w:pPr>
                  <w:r>
                    <w:rPr>
                      <w:i/>
                      <w:noProof/>
                      <w:lang w:val="en-GB" w:eastAsia="en-GB"/>
                    </w:rPr>
                    <w:drawing>
                      <wp:inline distT="0" distB="0" distL="0" distR="0">
                        <wp:extent cx="1939158" cy="18911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cendia.jpg"/>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10627" r="12471"/>
                                <a:stretch/>
                              </pic:blipFill>
                              <pic:spPr bwMode="auto">
                                <a:xfrm>
                                  <a:off x="0" y="0"/>
                                  <a:ext cx="1940647" cy="1892621"/>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Pr>
                      <w:i/>
                    </w:rPr>
                    <w:t>Incendia</w:t>
                  </w:r>
                  <w:proofErr w:type="spellEnd"/>
                </w:p>
                <w:p w:rsidR="00EA2BEE" w:rsidRDefault="00EA2BEE" w:rsidP="000E7FDA">
                  <w:pPr>
                    <w:pStyle w:val="Line"/>
                    <w:shd w:val="clear" w:color="auto" w:fill="C00000"/>
                    <w:spacing w:before="0"/>
                    <w:jc w:val="left"/>
                  </w:pPr>
                </w:p>
                <w:p w:rsidR="00405A57" w:rsidRDefault="00405A57" w:rsidP="000E7FDA">
                  <w:pPr>
                    <w:pStyle w:val="Heading2"/>
                    <w:shd w:val="clear" w:color="auto" w:fill="C00000"/>
                  </w:pPr>
                  <w:r>
                    <w:rPr>
                      <w:noProof/>
                      <w:lang w:val="en-GB" w:eastAsia="en-GB"/>
                    </w:rPr>
                    <w:drawing>
                      <wp:inline distT="0" distB="0" distL="0" distR="0">
                        <wp:extent cx="18288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108.JPG"/>
                                <pic:cNvPicPr/>
                              </pic:nvPicPr>
                              <pic:blipFill>
                                <a:blip r:embed="rId6">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00A15D8E">
                    <w:t xml:space="preserve"> </w:t>
                  </w:r>
                </w:p>
                <w:p w:rsidR="00A15D8E" w:rsidRDefault="00405A57" w:rsidP="000E7FDA">
                  <w:pPr>
                    <w:pStyle w:val="Heading2"/>
                    <w:shd w:val="clear" w:color="auto" w:fill="C00000"/>
                  </w:pPr>
                  <w:r>
                    <w:rPr>
                      <w:i/>
                    </w:rPr>
                    <w:t>Still from Video</w:t>
                  </w:r>
                </w:p>
                <w:p w:rsidR="00A15D8E" w:rsidRPr="00A15D8E" w:rsidRDefault="00A15D8E" w:rsidP="000E7FDA">
                  <w:pPr>
                    <w:pStyle w:val="Line"/>
                    <w:spacing w:before="0"/>
                  </w:pPr>
                </w:p>
                <w:p w:rsidR="00A15D8E" w:rsidRPr="00A15D8E" w:rsidRDefault="00A15D8E" w:rsidP="000E7FDA">
                  <w:pPr>
                    <w:pStyle w:val="Line"/>
                    <w:spacing w:before="0"/>
                  </w:pPr>
                  <w:proofErr w:type="spellStart"/>
                  <w:r>
                    <w:rPr>
                      <w:i/>
                    </w:rPr>
                    <w:t>Alona</w:t>
                  </w:r>
                  <w:proofErr w:type="spellEnd"/>
                </w:p>
                <w:p w:rsidR="00EA2BEE" w:rsidRDefault="00EA2BEE" w:rsidP="00405A57">
                  <w:pPr>
                    <w:pStyle w:val="Heading2"/>
                    <w:shd w:val="clear" w:color="auto" w:fill="C00000"/>
                    <w:jc w:val="left"/>
                  </w:pPr>
                </w:p>
              </w:tc>
            </w:tr>
            <w:tr w:rsidR="00EA2BEE" w:rsidTr="004719B4">
              <w:trPr>
                <w:trHeight w:hRule="exact" w:val="497"/>
              </w:trPr>
              <w:tc>
                <w:tcPr>
                  <w:tcW w:w="3446" w:type="dxa"/>
                  <w:tcBorders>
                    <w:bottom w:val="single" w:sz="4" w:space="0" w:color="FFFFFF" w:themeColor="background1"/>
                  </w:tcBorders>
                  <w:shd w:val="clear" w:color="auto" w:fill="FFFFFF" w:themeFill="background1"/>
                </w:tcPr>
                <w:p w:rsidR="00EA2BEE" w:rsidRDefault="00EA2BEE" w:rsidP="000E7FDA"/>
              </w:tc>
            </w:tr>
            <w:tr w:rsidR="00EA2BEE" w:rsidTr="004719B4">
              <w:trPr>
                <w:trHeight w:hRule="exact" w:val="3456"/>
              </w:trPr>
              <w:tc>
                <w:tcPr>
                  <w:tcW w:w="3446" w:type="dxa"/>
                  <w:tcBorders>
                    <w:top w:val="single" w:sz="4" w:space="0" w:color="FFFFFF" w:themeColor="background1"/>
                  </w:tcBorders>
                  <w:shd w:val="clear" w:color="auto" w:fill="C00000"/>
                  <w:vAlign w:val="center"/>
                </w:tcPr>
                <w:p w:rsidR="000E7FDA" w:rsidRDefault="000E7FDA" w:rsidP="004719B4">
                  <w:pPr>
                    <w:pStyle w:val="Heading3"/>
                    <w:pBdr>
                      <w:top w:val="single" w:sz="4" w:space="1" w:color="FFFFFF" w:themeColor="background1"/>
                      <w:bottom w:val="single" w:sz="4" w:space="1" w:color="FFFFFF" w:themeColor="background1"/>
                    </w:pBdr>
                    <w:shd w:val="clear" w:color="auto" w:fill="C00000"/>
                  </w:pPr>
                  <w:r>
                    <w:rPr>
                      <w:noProof/>
                      <w:lang w:val="en-GB" w:eastAsia="en-GB"/>
                    </w:rPr>
                    <w:drawing>
                      <wp:inline distT="0" distB="0" distL="0" distR="0" wp14:anchorId="32DB1FFA" wp14:editId="1B668AF8">
                        <wp:extent cx="930165" cy="66758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ah logo finished.jpg"/>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34963" cy="671030"/>
                                </a:xfrm>
                                <a:prstGeom prst="rect">
                                  <a:avLst/>
                                </a:prstGeom>
                              </pic:spPr>
                            </pic:pic>
                          </a:graphicData>
                        </a:graphic>
                      </wp:inline>
                    </w:drawing>
                  </w:r>
                </w:p>
                <w:p w:rsidR="00EA2BEE" w:rsidRDefault="000E7FDA" w:rsidP="000E7FDA">
                  <w:pPr>
                    <w:pStyle w:val="Heading3"/>
                    <w:pBdr>
                      <w:top w:val="single" w:sz="4" w:space="1" w:color="FFFFFF" w:themeColor="background1"/>
                      <w:bottom w:val="single" w:sz="4" w:space="1" w:color="FFFFFF" w:themeColor="background1"/>
                    </w:pBdr>
                    <w:shd w:val="clear" w:color="auto" w:fill="C00000"/>
                  </w:pPr>
                  <w:r>
                    <w:t>Art with a Heart</w:t>
                  </w:r>
                </w:p>
                <w:p w:rsidR="00EA2BEE" w:rsidRDefault="00403740" w:rsidP="000E7FDA">
                  <w:pPr>
                    <w:pStyle w:val="ContactInfo"/>
                    <w:pBdr>
                      <w:top w:val="single" w:sz="4" w:space="1" w:color="FFFFFF" w:themeColor="background1"/>
                      <w:bottom w:val="single" w:sz="4" w:space="1" w:color="FFFFFF" w:themeColor="background1"/>
                    </w:pBdr>
                    <w:shd w:val="clear" w:color="auto" w:fill="C00000"/>
                  </w:pPr>
                  <w:sdt>
                    <w:sdtPr>
                      <w:id w:val="857003158"/>
                      <w:placeholder>
                        <w:docPart w:val="61B8088346354FCE92FBCA43733DF93D"/>
                      </w:placeholder>
                      <w15:appearance w15:val="hidden"/>
                      <w:text w:multiLine="1"/>
                    </w:sdtPr>
                    <w:sdtEndPr/>
                    <w:sdtContent>
                      <w:r w:rsidR="000E7FDA">
                        <w:t>82-84 George Street</w:t>
                      </w:r>
                      <w:r w:rsidR="000E7FDA">
                        <w:br/>
                      </w:r>
                      <w:proofErr w:type="spellStart"/>
                      <w:r w:rsidR="000E7FDA">
                        <w:t>Altrincham</w:t>
                      </w:r>
                      <w:proofErr w:type="spellEnd"/>
                      <w:r w:rsidR="000E7FDA">
                        <w:br/>
                        <w:t>WA14 1RF</w:t>
                      </w:r>
                      <w:r w:rsidR="000E7FDA">
                        <w:br/>
                      </w:r>
                    </w:sdtContent>
                  </w:sdt>
                </w:p>
                <w:p w:rsidR="00EA2BEE" w:rsidRDefault="000E7FDA" w:rsidP="000E7FDA">
                  <w:pPr>
                    <w:pStyle w:val="ContactInfo"/>
                    <w:pBdr>
                      <w:top w:val="single" w:sz="4" w:space="1" w:color="FFFFFF" w:themeColor="background1"/>
                      <w:bottom w:val="single" w:sz="4" w:space="1" w:color="FFFFFF" w:themeColor="background1"/>
                    </w:pBdr>
                    <w:shd w:val="clear" w:color="auto" w:fill="C00000"/>
                  </w:pPr>
                  <w:r>
                    <w:t>www.artwithaheart.org.uk</w:t>
                  </w:r>
                </w:p>
                <w:p w:rsidR="00EA2BEE" w:rsidRDefault="00EA2BEE" w:rsidP="000E7FDA">
                  <w:pPr>
                    <w:pStyle w:val="Date"/>
                    <w:pBdr>
                      <w:top w:val="single" w:sz="4" w:space="1" w:color="FFFFFF" w:themeColor="background1"/>
                      <w:bottom w:val="single" w:sz="4" w:space="1" w:color="FFFFFF" w:themeColor="background1"/>
                    </w:pBdr>
                    <w:shd w:val="clear" w:color="auto" w:fill="C00000"/>
                  </w:pPr>
                </w:p>
              </w:tc>
            </w:tr>
          </w:tbl>
          <w:p w:rsidR="00EA2BEE" w:rsidRDefault="00EA2BEE"/>
        </w:tc>
      </w:tr>
    </w:tbl>
    <w:p w:rsidR="00EA2BEE" w:rsidRDefault="00EA2BEE">
      <w:pPr>
        <w:pStyle w:val="NoSpacing"/>
      </w:pPr>
    </w:p>
    <w:sectPr w:rsidR="00EA2BEE" w:rsidSect="00A15D8E">
      <w:pgSz w:w="12240" w:h="15840"/>
      <w:pgMar w:top="567"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E56"/>
    <w:rsid w:val="000E7FDA"/>
    <w:rsid w:val="00403740"/>
    <w:rsid w:val="00405A57"/>
    <w:rsid w:val="004719B4"/>
    <w:rsid w:val="004A2FF2"/>
    <w:rsid w:val="004A4E36"/>
    <w:rsid w:val="00520267"/>
    <w:rsid w:val="00925E56"/>
    <w:rsid w:val="00A15D8E"/>
    <w:rsid w:val="00D2330B"/>
    <w:rsid w:val="00EA2B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D9FF9F03-AEF7-4D98-AC53-A9234DA1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x\AppData\Roaming\Microsoft\Templates\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B8088346354FCE92FBCA43733DF93D"/>
        <w:category>
          <w:name w:val="General"/>
          <w:gallery w:val="placeholder"/>
        </w:category>
        <w:types>
          <w:type w:val="bbPlcHdr"/>
        </w:types>
        <w:behaviors>
          <w:behavior w:val="content"/>
        </w:behaviors>
        <w:guid w:val="{827C8EA3-B249-4118-BD29-76AE428A7247}"/>
      </w:docPartPr>
      <w:docPartBody>
        <w:p w:rsidR="00000000" w:rsidRDefault="00A60A37">
          <w:pPr>
            <w:pStyle w:val="61B8088346354FCE92FBCA43733DF93D"/>
          </w:pPr>
          <w:r>
            <w:t>[</w:t>
          </w: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97C"/>
    <w:rsid w:val="00A60A37"/>
    <w:rsid w:val="00B91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3AEBBD0E2243989478580903435532">
    <w:name w:val="F43AEBBD0E2243989478580903435532"/>
  </w:style>
  <w:style w:type="paragraph" w:customStyle="1" w:styleId="8CECFC8290A344B1BAFA28C3F0B3DCB2">
    <w:name w:val="8CECFC8290A344B1BAFA28C3F0B3DCB2"/>
  </w:style>
  <w:style w:type="paragraph" w:customStyle="1" w:styleId="E931742A57F54138BE005397ED38832C">
    <w:name w:val="E931742A57F54138BE005397ED38832C"/>
  </w:style>
  <w:style w:type="paragraph" w:customStyle="1" w:styleId="0576C876DECB4B289DDD3955CD358E8E">
    <w:name w:val="0576C876DECB4B289DDD3955CD358E8E"/>
  </w:style>
  <w:style w:type="paragraph" w:customStyle="1" w:styleId="C5C3A2CDB90840B0BFA2D704D519F5F1">
    <w:name w:val="C5C3A2CDB90840B0BFA2D704D519F5F1"/>
  </w:style>
  <w:style w:type="paragraph" w:customStyle="1" w:styleId="8A6478AB37D74B34BB00CCB70820261B">
    <w:name w:val="8A6478AB37D74B34BB00CCB70820261B"/>
  </w:style>
  <w:style w:type="paragraph" w:customStyle="1" w:styleId="4D7C14CBBCA44FB8A9E017E4F9335F3E">
    <w:name w:val="4D7C14CBBCA44FB8A9E017E4F9335F3E"/>
  </w:style>
  <w:style w:type="paragraph" w:customStyle="1" w:styleId="7C472266739140AE9C68FC0C59CEFAAA">
    <w:name w:val="7C472266739140AE9C68FC0C59CEFAAA"/>
  </w:style>
  <w:style w:type="paragraph" w:customStyle="1" w:styleId="E170819C198048FFB312C91932DC5140">
    <w:name w:val="E170819C198048FFB312C91932DC5140"/>
  </w:style>
  <w:style w:type="paragraph" w:customStyle="1" w:styleId="7D6A4F03C52A48BB9B76CEE18FB11EB4">
    <w:name w:val="7D6A4F03C52A48BB9B76CEE18FB11EB4"/>
  </w:style>
  <w:style w:type="paragraph" w:customStyle="1" w:styleId="61B8088346354FCE92FBCA43733DF93D">
    <w:name w:val="61B8088346354FCE92FBCA43733DF93D"/>
  </w:style>
  <w:style w:type="paragraph" w:customStyle="1" w:styleId="655B2446A6444D6585B5E0976AC7645C">
    <w:name w:val="655B2446A6444D6585B5E0976AC7645C"/>
  </w:style>
  <w:style w:type="paragraph" w:customStyle="1" w:styleId="C1589B0A0976434FB0475C5263344EE8">
    <w:name w:val="C1589B0A0976434FB0475C5263344EE8"/>
  </w:style>
  <w:style w:type="paragraph" w:customStyle="1" w:styleId="1ED4F1D2692B4209AC8D15BBCD6FC38C">
    <w:name w:val="1ED4F1D2692B4209AC8D15BBCD6FC38C"/>
    <w:rsid w:val="00B9197C"/>
  </w:style>
  <w:style w:type="paragraph" w:customStyle="1" w:styleId="5FE2E2C290DD42F385D7199768F3AF60">
    <w:name w:val="5FE2E2C290DD42F385D7199768F3AF60"/>
    <w:rsid w:val="00B9197C"/>
  </w:style>
  <w:style w:type="paragraph" w:customStyle="1" w:styleId="7008A8F5741C48AB9A1F75781CB68CE9">
    <w:name w:val="7008A8F5741C48AB9A1F75781CB68CE9"/>
    <w:rsid w:val="00B9197C"/>
  </w:style>
  <w:style w:type="paragraph" w:customStyle="1" w:styleId="27812607376644D49FD574D0A050E68C">
    <w:name w:val="27812607376644D49FD574D0A050E68C"/>
    <w:rsid w:val="00B9197C"/>
  </w:style>
  <w:style w:type="paragraph" w:customStyle="1" w:styleId="287BC5F5E52D4A4B87CAE4F1721EAF39">
    <w:name w:val="287BC5F5E52D4A4B87CAE4F1721EAF39"/>
    <w:rsid w:val="00B9197C"/>
  </w:style>
  <w:style w:type="paragraph" w:customStyle="1" w:styleId="79D56CA4EF08421CA0FA436EF7C294D1">
    <w:name w:val="79D56CA4EF08421CA0FA436EF7C294D1"/>
    <w:rsid w:val="00B9197C"/>
  </w:style>
  <w:style w:type="paragraph" w:customStyle="1" w:styleId="3AC38ED6E92542529E8DEBB0D86CCC26">
    <w:name w:val="3AC38ED6E92542529E8DEBB0D86CCC26"/>
    <w:rsid w:val="00B9197C"/>
  </w:style>
  <w:style w:type="paragraph" w:customStyle="1" w:styleId="6073CF1580A94ABFB2D33D4D9DCA0605">
    <w:name w:val="6073CF1580A94ABFB2D33D4D9DCA0605"/>
    <w:rsid w:val="00B919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Event flyer.dotx</Template>
  <TotalTime>9</TotalTime>
  <Pages>1</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Bex wild</dc:creator>
  <cp:keywords/>
  <dc:description/>
  <cp:lastModifiedBy>Bex wild</cp:lastModifiedBy>
  <cp:revision>4</cp:revision>
  <cp:lastPrinted>2012-12-25T21:02:00Z</cp:lastPrinted>
  <dcterms:created xsi:type="dcterms:W3CDTF">2015-09-19T11:30:00Z</dcterms:created>
  <dcterms:modified xsi:type="dcterms:W3CDTF">2015-09-19T12:34:00Z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